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94" w:rsidRDefault="00784994"/>
    <w:p w:rsidR="009D4987" w:rsidRPr="009D4987" w:rsidRDefault="009D4987" w:rsidP="009D4987">
      <w:pPr>
        <w:rPr>
          <w:rFonts w:ascii="Times New Roman" w:hAnsi="Times New Roman" w:cs="Times New Roman"/>
        </w:rPr>
      </w:pPr>
      <w:r w:rsidRPr="009D4987">
        <w:rPr>
          <w:rFonts w:ascii="Times New Roman" w:hAnsi="Times New Roman" w:cs="Times New Roman"/>
          <w:b/>
          <w:bCs/>
        </w:rPr>
        <w:t>Pří</w:t>
      </w:r>
      <w:r w:rsidR="00B84314">
        <w:rPr>
          <w:rFonts w:ascii="Times New Roman" w:hAnsi="Times New Roman" w:cs="Times New Roman"/>
          <w:b/>
          <w:bCs/>
        </w:rPr>
        <w:t xml:space="preserve">loha k zadávací dokumentaci č. </w:t>
      </w:r>
      <w:r w:rsidR="007846AD">
        <w:rPr>
          <w:rFonts w:ascii="Times New Roman" w:hAnsi="Times New Roman" w:cs="Times New Roman"/>
          <w:b/>
          <w:bCs/>
        </w:rPr>
        <w:t>4</w:t>
      </w:r>
      <w:r w:rsidRPr="009D4987">
        <w:rPr>
          <w:rFonts w:ascii="Times New Roman" w:hAnsi="Times New Roman" w:cs="Times New Roman"/>
          <w:b/>
          <w:bCs/>
        </w:rPr>
        <w:t xml:space="preserve">: Návrh kupní smlouvy </w:t>
      </w:r>
    </w:p>
    <w:p w:rsidR="009D4987" w:rsidRPr="00187761" w:rsidRDefault="007846AD" w:rsidP="009D4987">
      <w:pPr>
        <w:jc w:val="center"/>
        <w:rPr>
          <w:rFonts w:ascii="Times New Roman" w:hAnsi="Times New Roman" w:cs="Times New Roman"/>
          <w:b/>
          <w:sz w:val="24"/>
          <w:szCs w:val="24"/>
        </w:rPr>
      </w:pPr>
      <w:r w:rsidRPr="00187761">
        <w:rPr>
          <w:rFonts w:ascii="Times New Roman" w:hAnsi="Times New Roman" w:cs="Times New Roman"/>
          <w:b/>
          <w:sz w:val="24"/>
          <w:szCs w:val="24"/>
        </w:rPr>
        <w:t>Návrh kupní smlouvy</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 xml:space="preserve">uzavřená podle § </w:t>
      </w:r>
      <w:r w:rsidR="00995C2B">
        <w:rPr>
          <w:rFonts w:ascii="Times New Roman" w:hAnsi="Times New Roman" w:cs="Times New Roman"/>
        </w:rPr>
        <w:t>2085</w:t>
      </w:r>
      <w:r w:rsidRPr="009D4987">
        <w:rPr>
          <w:rFonts w:ascii="Times New Roman" w:hAnsi="Times New Roman" w:cs="Times New Roman"/>
        </w:rPr>
        <w:t xml:space="preserve"> a následujícího zákona č. </w:t>
      </w:r>
      <w:r w:rsidR="00995C2B">
        <w:rPr>
          <w:rFonts w:ascii="Times New Roman" w:hAnsi="Times New Roman" w:cs="Times New Roman"/>
        </w:rPr>
        <w:t>89</w:t>
      </w:r>
      <w:r w:rsidRPr="009D4987">
        <w:rPr>
          <w:rFonts w:ascii="Times New Roman" w:hAnsi="Times New Roman" w:cs="Times New Roman"/>
        </w:rPr>
        <w:t>/</w:t>
      </w:r>
      <w:r w:rsidR="00995C2B">
        <w:rPr>
          <w:rFonts w:ascii="Times New Roman" w:hAnsi="Times New Roman" w:cs="Times New Roman"/>
        </w:rPr>
        <w:t>2012</w:t>
      </w:r>
      <w:r w:rsidRPr="009D4987">
        <w:rPr>
          <w:rFonts w:ascii="Times New Roman" w:hAnsi="Times New Roman" w:cs="Times New Roman"/>
        </w:rPr>
        <w:t xml:space="preserve"> Sb., ob</w:t>
      </w:r>
      <w:r w:rsidR="00995C2B">
        <w:rPr>
          <w:rFonts w:ascii="Times New Roman" w:hAnsi="Times New Roman" w:cs="Times New Roman"/>
        </w:rPr>
        <w:t>čanského</w:t>
      </w:r>
      <w:r w:rsidRPr="009D4987">
        <w:rPr>
          <w:rFonts w:ascii="Times New Roman" w:hAnsi="Times New Roman" w:cs="Times New Roman"/>
        </w:rPr>
        <w:t xml:space="preserve"> zákoníku, ve znění</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pozdějších předpisů</w:t>
      </w:r>
    </w:p>
    <w:p w:rsidR="009D4987" w:rsidRPr="009D4987" w:rsidRDefault="009D4987" w:rsidP="009D4987">
      <w:pPr>
        <w:rPr>
          <w:rFonts w:ascii="Times New Roman" w:hAnsi="Times New Roman" w:cs="Times New Roman"/>
          <w:b/>
          <w:bCs/>
          <w:u w:val="single"/>
        </w:rPr>
      </w:pPr>
      <w:r w:rsidRPr="009D4987">
        <w:rPr>
          <w:rFonts w:ascii="Times New Roman" w:hAnsi="Times New Roman" w:cs="Times New Roman"/>
          <w:b/>
          <w:bCs/>
          <w:u w:val="single"/>
        </w:rPr>
        <w:t>1. Smluvní strany</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bCs/>
        </w:rPr>
        <w:t>1.1. Kupující</w:t>
      </w:r>
    </w:p>
    <w:p w:rsidR="007846AD" w:rsidRPr="007846AD" w:rsidRDefault="007846AD" w:rsidP="007846AD">
      <w:pPr>
        <w:spacing w:after="0" w:line="240" w:lineRule="auto"/>
        <w:jc w:val="both"/>
        <w:rPr>
          <w:rFonts w:ascii="Times New Roman" w:eastAsia="Times New Roman" w:hAnsi="Times New Roman" w:cs="Times New Roman"/>
          <w:b/>
          <w:bCs/>
          <w:lang w:eastAsia="cs-CZ"/>
        </w:rPr>
      </w:pPr>
      <w:r w:rsidRPr="007846AD">
        <w:rPr>
          <w:rFonts w:ascii="Times New Roman" w:eastAsia="Times New Roman" w:hAnsi="Times New Roman" w:cs="Times New Roman"/>
          <w:b/>
          <w:bCs/>
          <w:lang w:eastAsia="cs-CZ"/>
        </w:rPr>
        <w:t xml:space="preserve">DAPHNE - Institut aplikované </w:t>
      </w:r>
      <w:proofErr w:type="gramStart"/>
      <w:r w:rsidRPr="007846AD">
        <w:rPr>
          <w:rFonts w:ascii="Times New Roman" w:eastAsia="Times New Roman" w:hAnsi="Times New Roman" w:cs="Times New Roman"/>
          <w:b/>
          <w:bCs/>
          <w:lang w:eastAsia="cs-CZ"/>
        </w:rPr>
        <w:t>ekologie, z. s.</w:t>
      </w:r>
      <w:proofErr w:type="gramEnd"/>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se sídlem:</w:t>
      </w:r>
      <w:r w:rsidRPr="007846AD">
        <w:rPr>
          <w:rFonts w:ascii="Times New Roman" w:eastAsia="Times New Roman" w:hAnsi="Times New Roman" w:cs="Times New Roman"/>
          <w:lang w:eastAsia="cs-CZ"/>
        </w:rPr>
        <w:tab/>
        <w:t>č. p. 71, 53 836 Žumberk</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IČO:</w:t>
      </w:r>
      <w:r w:rsidRPr="007846AD">
        <w:rPr>
          <w:rFonts w:ascii="Times New Roman" w:eastAsia="Times New Roman" w:hAnsi="Times New Roman" w:cs="Times New Roman"/>
          <w:lang w:eastAsia="cs-CZ"/>
        </w:rPr>
        <w:tab/>
      </w:r>
      <w:r w:rsidRPr="007846AD">
        <w:rPr>
          <w:rFonts w:ascii="Times New Roman" w:eastAsia="Times New Roman" w:hAnsi="Times New Roman" w:cs="Times New Roman"/>
          <w:lang w:eastAsia="cs-CZ"/>
        </w:rPr>
        <w:tab/>
        <w:t>02716011</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Zapsané:</w:t>
      </w:r>
      <w:r w:rsidRPr="007846AD">
        <w:rPr>
          <w:rFonts w:ascii="Times New Roman" w:eastAsia="Times New Roman" w:hAnsi="Times New Roman" w:cs="Times New Roman"/>
          <w:lang w:eastAsia="cs-CZ"/>
        </w:rPr>
        <w:tab/>
        <w:t>L 9001, spolkový rejstřík vedený Krajským soudem v Hradci Králové</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zastoupená:</w:t>
      </w:r>
      <w:r w:rsidRPr="007846AD">
        <w:rPr>
          <w:rFonts w:ascii="Times New Roman" w:eastAsia="Times New Roman" w:hAnsi="Times New Roman" w:cs="Times New Roman"/>
          <w:lang w:eastAsia="cs-CZ"/>
        </w:rPr>
        <w:tab/>
        <w:t xml:space="preserve">Mgr. Záboj </w:t>
      </w:r>
      <w:proofErr w:type="spellStart"/>
      <w:r w:rsidRPr="007846AD">
        <w:rPr>
          <w:rFonts w:ascii="Times New Roman" w:eastAsia="Times New Roman" w:hAnsi="Times New Roman" w:cs="Times New Roman"/>
          <w:lang w:eastAsia="cs-CZ"/>
        </w:rPr>
        <w:t>Hrázský</w:t>
      </w:r>
      <w:proofErr w:type="spellEnd"/>
      <w:r w:rsidRPr="007846AD">
        <w:rPr>
          <w:rFonts w:ascii="Times New Roman" w:eastAsia="Times New Roman" w:hAnsi="Times New Roman" w:cs="Times New Roman"/>
          <w:lang w:eastAsia="cs-CZ"/>
        </w:rPr>
        <w:t>, ředitelem</w:t>
      </w:r>
    </w:p>
    <w:p w:rsidR="007846AD" w:rsidRPr="007846AD" w:rsidRDefault="007846AD" w:rsidP="007846AD">
      <w:pPr>
        <w:spacing w:after="0" w:line="240" w:lineRule="auto"/>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č. účtu:              568227339/0800 (Česká spořitelna)</w:t>
      </w:r>
    </w:p>
    <w:p w:rsidR="009D4987" w:rsidRPr="009D4987" w:rsidRDefault="009D4987" w:rsidP="009D4987">
      <w:pPr>
        <w:rPr>
          <w:rFonts w:ascii="Times New Roman" w:hAnsi="Times New Roman" w:cs="Times New Roman"/>
          <w:b/>
          <w:bCs/>
          <w:u w:val="single"/>
        </w:rPr>
      </w:pPr>
    </w:p>
    <w:p w:rsidR="009D4987" w:rsidRPr="009D4987" w:rsidRDefault="009D4987" w:rsidP="009D4987">
      <w:pPr>
        <w:rPr>
          <w:rFonts w:ascii="Times New Roman" w:hAnsi="Times New Roman" w:cs="Times New Roman"/>
        </w:rPr>
      </w:pPr>
      <w:r w:rsidRPr="009D4987">
        <w:rPr>
          <w:rFonts w:ascii="Times New Roman" w:hAnsi="Times New Roman" w:cs="Times New Roman"/>
        </w:rPr>
        <w:t>a</w:t>
      </w:r>
    </w:p>
    <w:p w:rsidR="009D4987" w:rsidRPr="00187761" w:rsidRDefault="009D4987" w:rsidP="009D4987">
      <w:pPr>
        <w:rPr>
          <w:rFonts w:ascii="Times New Roman" w:hAnsi="Times New Roman" w:cs="Times New Roman"/>
          <w:b/>
          <w:bCs/>
        </w:rPr>
      </w:pPr>
      <w:r w:rsidRPr="00187761">
        <w:rPr>
          <w:rFonts w:ascii="Times New Roman" w:hAnsi="Times New Roman" w:cs="Times New Roman"/>
          <w:b/>
        </w:rPr>
        <w:t>1.2. Prodávající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Název firmy</w:t>
      </w:r>
    </w:p>
    <w:p w:rsidR="009D4987" w:rsidRPr="00187761" w:rsidRDefault="009D4987" w:rsidP="009D4987">
      <w:pPr>
        <w:rPr>
          <w:rFonts w:ascii="Times New Roman" w:hAnsi="Times New Roman" w:cs="Times New Roman"/>
        </w:rPr>
      </w:pPr>
      <w:r w:rsidRPr="00187761">
        <w:rPr>
          <w:rFonts w:ascii="Times New Roman" w:hAnsi="Times New Roman" w:cs="Times New Roman"/>
        </w:rPr>
        <w:t>se sídlem</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Jméno a příjmení fyzické osoby                </w:t>
      </w:r>
    </w:p>
    <w:p w:rsidR="009D4987" w:rsidRPr="00187761" w:rsidRDefault="009D4987" w:rsidP="009D4987">
      <w:pPr>
        <w:rPr>
          <w:rFonts w:ascii="Times New Roman" w:hAnsi="Times New Roman" w:cs="Times New Roman"/>
        </w:rPr>
      </w:pPr>
      <w:r w:rsidRPr="00187761">
        <w:rPr>
          <w:rFonts w:ascii="Times New Roman" w:hAnsi="Times New Roman" w:cs="Times New Roman"/>
        </w:rPr>
        <w:t>bydliště</w:t>
      </w:r>
      <w:r w:rsidRPr="00187761">
        <w:rPr>
          <w:rFonts w:ascii="Times New Roman" w:hAnsi="Times New Roman" w:cs="Times New Roman"/>
        </w:rPr>
        <w:tab/>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DIČ: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Jednající:</w:t>
      </w:r>
    </w:p>
    <w:p w:rsidR="009D4987" w:rsidRPr="00187761" w:rsidRDefault="009D4987" w:rsidP="009D4987">
      <w:pPr>
        <w:rPr>
          <w:rFonts w:ascii="Times New Roman" w:hAnsi="Times New Roman" w:cs="Times New Roman"/>
        </w:rPr>
      </w:pPr>
      <w:r w:rsidRPr="00187761">
        <w:rPr>
          <w:rFonts w:ascii="Times New Roman" w:hAnsi="Times New Roman" w:cs="Times New Roman"/>
        </w:rPr>
        <w:t>uzavírají tuto kupní smlouvu: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2. Předmět smlouvy</w:t>
      </w:r>
    </w:p>
    <w:p w:rsidR="007846AD" w:rsidRPr="00187761" w:rsidRDefault="009D4987" w:rsidP="007846AD">
      <w:pPr>
        <w:rPr>
          <w:rFonts w:ascii="Times New Roman" w:hAnsi="Times New Roman" w:cs="Times New Roman"/>
        </w:rPr>
      </w:pPr>
      <w:r w:rsidRPr="00187761">
        <w:rPr>
          <w:rFonts w:ascii="Times New Roman" w:hAnsi="Times New Roman" w:cs="Times New Roman"/>
        </w:rPr>
        <w:t>2.1. Prodávající se zavazuje prodat kupujícímu, za podmínek v této smlouvě uvedených, t</w:t>
      </w:r>
      <w:r w:rsidR="007846AD" w:rsidRPr="00187761">
        <w:rPr>
          <w:rFonts w:ascii="Times New Roman" w:hAnsi="Times New Roman" w:cs="Times New Roman"/>
        </w:rPr>
        <w:t>y</w:t>
      </w:r>
      <w:r w:rsidRPr="00187761">
        <w:rPr>
          <w:rFonts w:ascii="Times New Roman" w:hAnsi="Times New Roman" w:cs="Times New Roman"/>
        </w:rPr>
        <w:t>to nov</w:t>
      </w:r>
      <w:r w:rsidR="007846AD" w:rsidRPr="00187761">
        <w:rPr>
          <w:rFonts w:ascii="Times New Roman" w:hAnsi="Times New Roman" w:cs="Times New Roman"/>
        </w:rPr>
        <w:t>é</w:t>
      </w:r>
      <w:r w:rsidRPr="00187761">
        <w:rPr>
          <w:rFonts w:ascii="Times New Roman" w:hAnsi="Times New Roman" w:cs="Times New Roman"/>
        </w:rPr>
        <w:t xml:space="preserve"> a nepoužit</w:t>
      </w:r>
      <w:r w:rsidR="007846AD" w:rsidRPr="00187761">
        <w:rPr>
          <w:rFonts w:ascii="Times New Roman" w:hAnsi="Times New Roman" w:cs="Times New Roman"/>
        </w:rPr>
        <w:t xml:space="preserve">é zboží </w:t>
      </w:r>
      <w:proofErr w:type="gramStart"/>
      <w:r w:rsidR="007846AD" w:rsidRPr="00187761">
        <w:rPr>
          <w:rFonts w:ascii="Times New Roman" w:hAnsi="Times New Roman" w:cs="Times New Roman"/>
        </w:rPr>
        <w:t>typ</w:t>
      </w:r>
      <w:r w:rsidR="00194BAD">
        <w:rPr>
          <w:rFonts w:ascii="Times New Roman" w:hAnsi="Times New Roman" w:cs="Times New Roman"/>
        </w:rPr>
        <w:t xml:space="preserve">: </w:t>
      </w:r>
      <w:r w:rsidR="007846AD" w:rsidRPr="00187761">
        <w:rPr>
          <w:rFonts w:ascii="Times New Roman" w:hAnsi="Times New Roman" w:cs="Times New Roman"/>
        </w:rPr>
        <w:t xml:space="preserve"> ..…</w:t>
      </w:r>
      <w:proofErr w:type="gramEnd"/>
      <w:r w:rsidR="007846AD" w:rsidRPr="00187761">
        <w:rPr>
          <w:rFonts w:ascii="Times New Roman" w:hAnsi="Times New Roman" w:cs="Times New Roman"/>
        </w:rPr>
        <w:t>…………………..</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a převést na kupujícího vlastnické právo k n</w:t>
      </w:r>
      <w:r w:rsidR="007846AD" w:rsidRPr="00187761">
        <w:rPr>
          <w:rFonts w:ascii="Times New Roman" w:hAnsi="Times New Roman" w:cs="Times New Roman"/>
        </w:rPr>
        <w:t>im</w:t>
      </w:r>
      <w:r w:rsidRPr="00187761">
        <w:rPr>
          <w:rFonts w:ascii="Times New Roman" w:hAnsi="Times New Roman" w:cs="Times New Roman"/>
        </w:rPr>
        <w:t>. Dodan</w:t>
      </w:r>
      <w:r w:rsidR="007846AD" w:rsidRPr="00187761">
        <w:rPr>
          <w:rFonts w:ascii="Times New Roman" w:hAnsi="Times New Roman" w:cs="Times New Roman"/>
        </w:rPr>
        <w:t>é</w:t>
      </w:r>
      <w:r w:rsidRPr="00187761">
        <w:rPr>
          <w:rFonts w:ascii="Times New Roman" w:hAnsi="Times New Roman" w:cs="Times New Roman"/>
        </w:rPr>
        <w:t xml:space="preserve"> </w:t>
      </w:r>
      <w:r w:rsidR="007846AD" w:rsidRPr="00187761">
        <w:rPr>
          <w:rFonts w:ascii="Times New Roman" w:hAnsi="Times New Roman" w:cs="Times New Roman"/>
        </w:rPr>
        <w:t>zboží</w:t>
      </w:r>
      <w:r w:rsidRPr="00187761">
        <w:rPr>
          <w:rFonts w:ascii="Times New Roman" w:hAnsi="Times New Roman" w:cs="Times New Roman"/>
        </w:rPr>
        <w:t xml:space="preserve"> musí splňovat minimálně technické parametry požadované zadavatelem v zadávací dokumentaci k veřejné zakázce „</w:t>
      </w:r>
      <w:r w:rsidR="00BE5CD0" w:rsidRPr="00BE5CD0">
        <w:rPr>
          <w:rFonts w:ascii="Times New Roman" w:hAnsi="Times New Roman" w:cs="Times New Roman"/>
        </w:rPr>
        <w:t>Dodávka zemědělské techniky pro projekt LIFE</w:t>
      </w:r>
      <w:r w:rsidRPr="00187761">
        <w:rPr>
          <w:rFonts w:ascii="Times New Roman" w:hAnsi="Times New Roman" w:cs="Times New Roman"/>
        </w:rPr>
        <w:t>“, které tvoří přílohu č. 1 této smlouvy a jsou její nedílnou součástí.</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2.2. Kupující prohlašuje, že má zajištěny finanční prostředky k úhradě kupní ceny a zavazuje se </w:t>
      </w:r>
      <w:r w:rsidR="007846AD" w:rsidRPr="00187761">
        <w:rPr>
          <w:rFonts w:ascii="Times New Roman" w:hAnsi="Times New Roman" w:cs="Times New Roman"/>
        </w:rPr>
        <w:t>zboží</w:t>
      </w:r>
      <w:r w:rsidRPr="00187761">
        <w:rPr>
          <w:rFonts w:ascii="Times New Roman" w:hAnsi="Times New Roman" w:cs="Times New Roman"/>
        </w:rPr>
        <w:t xml:space="preserve"> převzít a zaplatit prodávajícímu dohodnutou cenu dle bodu </w:t>
      </w:r>
      <w:proofErr w:type="gramStart"/>
      <w:r w:rsidRPr="00187761">
        <w:rPr>
          <w:rFonts w:ascii="Times New Roman" w:hAnsi="Times New Roman" w:cs="Times New Roman"/>
        </w:rPr>
        <w:t>3.2. smlouvy</w:t>
      </w:r>
      <w:proofErr w:type="gramEnd"/>
      <w:r w:rsidRPr="00187761">
        <w:rPr>
          <w:rFonts w:ascii="Times New Roman" w:hAnsi="Times New Roman" w:cs="Times New Roman"/>
        </w:rPr>
        <w:t>, za podmínek dle této smlouvy.</w:t>
      </w:r>
    </w:p>
    <w:p w:rsidR="00763246" w:rsidRPr="00187761" w:rsidRDefault="00763246" w:rsidP="009D4987">
      <w:pPr>
        <w:rPr>
          <w:rFonts w:ascii="Times New Roman" w:hAnsi="Times New Roman" w:cs="Times New Roman"/>
        </w:rPr>
      </w:pPr>
      <w:r w:rsidRPr="00187761">
        <w:rPr>
          <w:rFonts w:ascii="Times New Roman" w:hAnsi="Times New Roman" w:cs="Times New Roman"/>
        </w:rPr>
        <w:t xml:space="preserve">2.3. Zakázka je hrazena z dotačního programu EU LIFE+ z projektu LIFE CORCONTICA – Podpora lučních a říčních biotopů v EVL Krkonoše: obnova smilkových trávníků a populací </w:t>
      </w:r>
      <w:proofErr w:type="spellStart"/>
      <w:r w:rsidRPr="00187761">
        <w:rPr>
          <w:rFonts w:ascii="Times New Roman" w:hAnsi="Times New Roman" w:cs="Times New Roman"/>
        </w:rPr>
        <w:t>hořečku</w:t>
      </w:r>
      <w:proofErr w:type="spellEnd"/>
      <w:r w:rsidRPr="00187761">
        <w:rPr>
          <w:rFonts w:ascii="Times New Roman" w:hAnsi="Times New Roman" w:cs="Times New Roman"/>
        </w:rPr>
        <w:t xml:space="preserve"> českého a </w:t>
      </w:r>
      <w:r w:rsidRPr="00187761">
        <w:rPr>
          <w:rFonts w:ascii="Times New Roman" w:hAnsi="Times New Roman" w:cs="Times New Roman"/>
        </w:rPr>
        <w:lastRenderedPageBreak/>
        <w:t>vranky obecné, který je veden pod č. LIFE11 NAT/CZ/490 v rámci akce C3 – Zajištění technických podmínek pro dlouhodobou existenci stanovišť 6230*, 6510 a 6520.</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3. Kupní cena</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3.1. Kupní cena </w:t>
      </w:r>
      <w:r w:rsidR="007846AD" w:rsidRPr="00187761">
        <w:rPr>
          <w:rFonts w:ascii="Times New Roman" w:hAnsi="Times New Roman" w:cs="Times New Roman"/>
          <w:bCs/>
        </w:rPr>
        <w:t>zboží</w:t>
      </w:r>
      <w:r w:rsidRPr="00187761">
        <w:rPr>
          <w:rFonts w:ascii="Times New Roman" w:hAnsi="Times New Roman" w:cs="Times New Roman"/>
          <w:bCs/>
        </w:rPr>
        <w:t xml:space="preserve"> uvedeného v čl. 2, včetně dodání na místo určení kupujícímu je </w:t>
      </w:r>
      <w:r w:rsidR="00995C2B" w:rsidRPr="00187761">
        <w:rPr>
          <w:rFonts w:ascii="Times New Roman" w:hAnsi="Times New Roman" w:cs="Times New Roman"/>
          <w:bCs/>
        </w:rPr>
        <w:t>výsledkem veřejné zakázky malého rozsahu vyhlášené kupujícím</w:t>
      </w:r>
      <w:r w:rsidRPr="00187761">
        <w:rPr>
          <w:rFonts w:ascii="Times New Roman" w:hAnsi="Times New Roman" w:cs="Times New Roman"/>
          <w:bCs/>
        </w:rPr>
        <w:t>, jako cena pevná.</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3.2. Kupní cena za </w:t>
      </w:r>
      <w:r w:rsidR="00465C3F">
        <w:rPr>
          <w:rFonts w:ascii="Times New Roman" w:hAnsi="Times New Roman" w:cs="Times New Roman"/>
          <w:bCs/>
        </w:rPr>
        <w:t>zboží</w:t>
      </w:r>
      <w:r w:rsidRPr="00187761">
        <w:rPr>
          <w:rFonts w:ascii="Times New Roman" w:hAnsi="Times New Roman" w:cs="Times New Roman"/>
          <w:bCs/>
        </w:rPr>
        <w:t xml:space="preserve"> včetně výbavy činí: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395"/>
      </w:tblGrid>
      <w:tr w:rsidR="00194BAD" w:rsidRPr="00194BAD" w:rsidTr="00B512B3">
        <w:trPr>
          <w:trHeight w:val="411"/>
        </w:trPr>
        <w:tc>
          <w:tcPr>
            <w:tcW w:w="5103" w:type="dxa"/>
            <w:tcBorders>
              <w:bottom w:val="single" w:sz="12" w:space="0" w:color="auto"/>
            </w:tcBorders>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c>
          <w:tcPr>
            <w:tcW w:w="4395" w:type="dxa"/>
            <w:tcBorders>
              <w:bottom w:val="single" w:sz="12" w:space="0" w:color="auto"/>
            </w:tcBorders>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xml:space="preserve">) cena v Kč </w:t>
            </w: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 xml:space="preserve">Univerzální obraceč a </w:t>
            </w:r>
            <w:proofErr w:type="spellStart"/>
            <w:r w:rsidRPr="00194BAD">
              <w:rPr>
                <w:rFonts w:ascii="Times New Roman" w:eastAsia="Times New Roman" w:hAnsi="Times New Roman" w:cs="Times New Roman"/>
                <w:b/>
                <w:lang w:eastAsia="cs-CZ"/>
              </w:rPr>
              <w:t>nahrabovač</w:t>
            </w:r>
            <w:proofErr w:type="spellEnd"/>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proofErr w:type="spellStart"/>
            <w:r w:rsidRPr="00194BAD">
              <w:rPr>
                <w:rFonts w:ascii="Times New Roman" w:eastAsia="Times New Roman" w:hAnsi="Times New Roman" w:cs="Times New Roman"/>
                <w:b/>
                <w:lang w:eastAsia="cs-CZ"/>
              </w:rPr>
              <w:t>Minibalíkovač</w:t>
            </w:r>
            <w:proofErr w:type="spellEnd"/>
            <w:r w:rsidRPr="00194BAD">
              <w:rPr>
                <w:rFonts w:ascii="Times New Roman" w:eastAsia="Times New Roman" w:hAnsi="Times New Roman" w:cs="Times New Roman"/>
                <w:b/>
                <w:lang w:eastAsia="cs-CZ"/>
              </w:rPr>
              <w:t xml:space="preserve"> </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Traktorový přívěs</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Čelní diskový žací stroj</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Obraceč píce</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Shrnovač píce</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Rotační sekačka</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Rotační sekačka</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Cena celkem za celou dodávku bez DPH</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171"/>
        </w:trPr>
        <w:tc>
          <w:tcPr>
            <w:tcW w:w="5103" w:type="dxa"/>
            <w:shd w:val="clear" w:color="auto" w:fill="auto"/>
          </w:tcPr>
          <w:p w:rsid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DPH</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c>
          <w:tcPr>
            <w:tcW w:w="5103" w:type="dxa"/>
            <w:tcBorders>
              <w:bottom w:val="single" w:sz="12" w:space="0" w:color="auto"/>
            </w:tcBorders>
            <w:shd w:val="clear" w:color="auto" w:fill="auto"/>
          </w:tcPr>
          <w:p w:rsid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Cena včetně DPH</w:t>
            </w:r>
          </w:p>
        </w:tc>
        <w:tc>
          <w:tcPr>
            <w:tcW w:w="4395" w:type="dxa"/>
            <w:tcBorders>
              <w:bottom w:val="single" w:sz="12" w:space="0" w:color="auto"/>
            </w:tcBorders>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bl>
    <w:p w:rsidR="00194BAD" w:rsidRPr="00194BAD" w:rsidRDefault="00194BAD" w:rsidP="00194BAD">
      <w:pPr>
        <w:spacing w:after="0" w:line="240" w:lineRule="auto"/>
        <w:jc w:val="both"/>
        <w:rPr>
          <w:rFonts w:ascii="Times New Roman" w:eastAsia="Times New Roman" w:hAnsi="Times New Roman" w:cs="Times New Roman"/>
          <w:lang w:eastAsia="cs-CZ"/>
        </w:rPr>
      </w:pPr>
    </w:p>
    <w:p w:rsidR="007846AD" w:rsidRPr="00187761" w:rsidRDefault="007846AD" w:rsidP="007846AD">
      <w:pPr>
        <w:spacing w:after="0" w:line="240" w:lineRule="auto"/>
        <w:jc w:val="both"/>
        <w:rPr>
          <w:rFonts w:ascii="Times New Roman" w:eastAsia="Times New Roman" w:hAnsi="Times New Roman" w:cs="Times New Roman"/>
          <w:lang w:eastAsia="cs-CZ"/>
        </w:rPr>
      </w:pPr>
    </w:p>
    <w:p w:rsidR="007846AD" w:rsidRPr="00187761" w:rsidRDefault="007846AD" w:rsidP="007846AD">
      <w:pPr>
        <w:spacing w:after="0" w:line="240" w:lineRule="auto"/>
        <w:jc w:val="both"/>
        <w:rPr>
          <w:rFonts w:ascii="Times New Roman" w:eastAsia="Times New Roman" w:hAnsi="Times New Roman" w:cs="Times New Roman"/>
          <w:lang w:eastAsia="cs-CZ"/>
        </w:rPr>
      </w:pP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4. Platební podmínky</w:t>
      </w:r>
    </w:p>
    <w:p w:rsidR="009D4987" w:rsidRPr="00187761" w:rsidRDefault="009D4987" w:rsidP="009D4987">
      <w:pPr>
        <w:rPr>
          <w:rFonts w:ascii="Times New Roman" w:hAnsi="Times New Roman" w:cs="Times New Roman"/>
        </w:rPr>
      </w:pPr>
      <w:r w:rsidRPr="00187761">
        <w:rPr>
          <w:rFonts w:ascii="Times New Roman" w:hAnsi="Times New Roman" w:cs="Times New Roman"/>
        </w:rPr>
        <w:t>4.1. Fakturu za dodan</w:t>
      </w:r>
      <w:r w:rsidR="00763246" w:rsidRPr="00187761">
        <w:rPr>
          <w:rFonts w:ascii="Times New Roman" w:hAnsi="Times New Roman" w:cs="Times New Roman"/>
        </w:rPr>
        <w:t xml:space="preserve">é zboží </w:t>
      </w:r>
      <w:r w:rsidRPr="00187761">
        <w:rPr>
          <w:rFonts w:ascii="Times New Roman" w:hAnsi="Times New Roman" w:cs="Times New Roman"/>
        </w:rPr>
        <w:t xml:space="preserve">je prodávající oprávněn vystavit po protokolárním předání předmětu smlouvy. Faktura bude obsahovat podrobnou specifikaci </w:t>
      </w:r>
      <w:r w:rsidR="00763246" w:rsidRPr="00187761">
        <w:rPr>
          <w:rFonts w:ascii="Times New Roman" w:hAnsi="Times New Roman" w:cs="Times New Roman"/>
        </w:rPr>
        <w:t>zboží</w:t>
      </w:r>
      <w:r w:rsidRPr="00187761">
        <w:rPr>
          <w:rFonts w:ascii="Times New Roman" w:hAnsi="Times New Roman" w:cs="Times New Roman"/>
        </w:rPr>
        <w:t>, označení prodávajícího a kupujícího včetně daňových údajů, fakturovanou částku, číslo kupní smlouvy, číslo dodacího listu, číslo faktury a datum s podpisem a musí být v souladu se zákonem č. 235/2004 Sb., o dani z přidané hodnoty. Přílohou faktury bude kopie podepsaného předávacího protokolu.</w:t>
      </w:r>
      <w:r w:rsidR="00763246" w:rsidRPr="00187761">
        <w:rPr>
          <w:rFonts w:ascii="Times New Roman" w:hAnsi="Times New Roman" w:cs="Times New Roman"/>
        </w:rPr>
        <w:t xml:space="preserve"> Dále musí faktura obsahovat název projektu, jeho registrační číslo a označení akce: „LIFE CORCONTICA - Podpora lučních a říčních biotopů v EVL Krkonoše: obnova smilkových trávníků a populací </w:t>
      </w:r>
      <w:proofErr w:type="spellStart"/>
      <w:r w:rsidR="00763246" w:rsidRPr="00187761">
        <w:rPr>
          <w:rFonts w:ascii="Times New Roman" w:hAnsi="Times New Roman" w:cs="Times New Roman"/>
        </w:rPr>
        <w:t>hořečku</w:t>
      </w:r>
      <w:proofErr w:type="spellEnd"/>
      <w:r w:rsidR="00763246" w:rsidRPr="00187761">
        <w:rPr>
          <w:rFonts w:ascii="Times New Roman" w:hAnsi="Times New Roman" w:cs="Times New Roman"/>
        </w:rPr>
        <w:t xml:space="preserve"> českého a vranky obecné (LIFE11 NAT/CZ/490) – akce C3 - Zajištění technických podmínek pro dlouhodobou existenci stanovišť 6230*, 6510 a 6520.“</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4.2. Smluvní strany se dohodly, že faktura je splatná ve lhůtě do </w:t>
      </w:r>
      <w:r w:rsidR="00995C2B" w:rsidRPr="00187761">
        <w:rPr>
          <w:rFonts w:ascii="Times New Roman" w:hAnsi="Times New Roman" w:cs="Times New Roman"/>
        </w:rPr>
        <w:t>20</w:t>
      </w:r>
      <w:r w:rsidRPr="00187761">
        <w:rPr>
          <w:rFonts w:ascii="Times New Roman" w:hAnsi="Times New Roman" w:cs="Times New Roman"/>
        </w:rPr>
        <w:t xml:space="preserve"> dnů od data doručení faktury kupujícímu.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lastRenderedPageBreak/>
        <w:t xml:space="preserve">4.3. V případě, že faktura nebude obsahovat všechny (v bodech </w:t>
      </w:r>
      <w:proofErr w:type="gramStart"/>
      <w:r w:rsidRPr="00187761">
        <w:rPr>
          <w:rFonts w:ascii="Times New Roman" w:hAnsi="Times New Roman" w:cs="Times New Roman"/>
        </w:rPr>
        <w:t>4.1</w:t>
      </w:r>
      <w:proofErr w:type="gramEnd"/>
      <w:r w:rsidRPr="00187761">
        <w:rPr>
          <w:rFonts w:ascii="Times New Roman" w:hAnsi="Times New Roman" w:cs="Times New Roman"/>
        </w:rPr>
        <w:t>. a 4.2.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5. Podmínky dodávky předmětu smlouvy</w:t>
      </w:r>
    </w:p>
    <w:p w:rsidR="009D4987" w:rsidRPr="00187761" w:rsidRDefault="009D4987" w:rsidP="009D4987">
      <w:pPr>
        <w:rPr>
          <w:rFonts w:ascii="Times New Roman" w:hAnsi="Times New Roman" w:cs="Times New Roman"/>
        </w:rPr>
      </w:pPr>
      <w:r w:rsidRPr="00187761">
        <w:rPr>
          <w:rFonts w:ascii="Times New Roman" w:hAnsi="Times New Roman" w:cs="Times New Roman"/>
        </w:rPr>
        <w:t>5.1. Prodávající se zavazuje dodat kupujícímu požadovan</w:t>
      </w:r>
      <w:r w:rsidR="00763246" w:rsidRPr="00187761">
        <w:rPr>
          <w:rFonts w:ascii="Times New Roman" w:hAnsi="Times New Roman" w:cs="Times New Roman"/>
        </w:rPr>
        <w:t>é zboží</w:t>
      </w:r>
      <w:r w:rsidRPr="00187761">
        <w:rPr>
          <w:rFonts w:ascii="Times New Roman" w:hAnsi="Times New Roman" w:cs="Times New Roman"/>
        </w:rPr>
        <w:t xml:space="preserve"> uveden</w:t>
      </w:r>
      <w:r w:rsidR="00763246" w:rsidRPr="00187761">
        <w:rPr>
          <w:rFonts w:ascii="Times New Roman" w:hAnsi="Times New Roman" w:cs="Times New Roman"/>
        </w:rPr>
        <w:t>é</w:t>
      </w:r>
      <w:r w:rsidRPr="00187761">
        <w:rPr>
          <w:rFonts w:ascii="Times New Roman" w:hAnsi="Times New Roman" w:cs="Times New Roman"/>
        </w:rPr>
        <w:t xml:space="preserve"> v čl. 2 smlouvy v souladu s oznámením zadávacího řízení v termínu do </w:t>
      </w:r>
      <w:r w:rsidR="00763246" w:rsidRPr="00187761">
        <w:rPr>
          <w:rFonts w:ascii="Times New Roman" w:hAnsi="Times New Roman" w:cs="Times New Roman"/>
        </w:rPr>
        <w:t>6 týdnů</w:t>
      </w:r>
      <w:r w:rsidR="00995C2B" w:rsidRPr="00187761">
        <w:rPr>
          <w:rFonts w:ascii="Times New Roman" w:hAnsi="Times New Roman" w:cs="Times New Roman"/>
        </w:rPr>
        <w:t xml:space="preserve"> od podpisu této smlouvy. </w:t>
      </w:r>
      <w:r w:rsidRPr="00187761">
        <w:rPr>
          <w:rFonts w:ascii="Times New Roman" w:hAnsi="Times New Roman" w:cs="Times New Roman"/>
        </w:rPr>
        <w:t xml:space="preserve"> Místem dodání předm</w:t>
      </w:r>
      <w:r w:rsidR="00995C2B" w:rsidRPr="00187761">
        <w:rPr>
          <w:rFonts w:ascii="Times New Roman" w:hAnsi="Times New Roman" w:cs="Times New Roman"/>
        </w:rPr>
        <w:t>ětu smlouvy je sídlo</w:t>
      </w:r>
      <w:r w:rsidR="00763246" w:rsidRPr="00187761">
        <w:rPr>
          <w:rFonts w:ascii="Times New Roman" w:hAnsi="Times New Roman" w:cs="Times New Roman"/>
        </w:rPr>
        <w:t xml:space="preserve"> Správy Krkonošského národního parku, Dobrovského 3, 543 01</w:t>
      </w:r>
      <w:r w:rsidR="00995C2B" w:rsidRPr="00187761">
        <w:rPr>
          <w:rFonts w:ascii="Times New Roman" w:hAnsi="Times New Roman" w:cs="Times New Roman"/>
        </w:rPr>
        <w:t xml:space="preserve"> </w:t>
      </w:r>
      <w:r w:rsidR="00763246" w:rsidRPr="00187761">
        <w:rPr>
          <w:rFonts w:ascii="Times New Roman" w:hAnsi="Times New Roman" w:cs="Times New Roman"/>
        </w:rPr>
        <w:t>Vrchlabí.</w:t>
      </w:r>
      <w:r w:rsidRPr="00187761">
        <w:rPr>
          <w:rFonts w:ascii="Times New Roman" w:hAnsi="Times New Roman" w:cs="Times New Roman"/>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5.2. Prodávající je povinen uvědomit kupujícího 3 pracovní dny předem o datu předání </w:t>
      </w:r>
      <w:r w:rsidR="00763246" w:rsidRPr="00187761">
        <w:rPr>
          <w:rFonts w:ascii="Times New Roman" w:hAnsi="Times New Roman" w:cs="Times New Roman"/>
        </w:rPr>
        <w:t xml:space="preserve">zboží. </w:t>
      </w:r>
      <w:r w:rsidRPr="00187761">
        <w:rPr>
          <w:rFonts w:ascii="Times New Roman" w:hAnsi="Times New Roman" w:cs="Times New Roman"/>
        </w:rPr>
        <w:t>Kupující se zavazuje, že uveden</w:t>
      </w:r>
      <w:r w:rsidR="00763246" w:rsidRPr="00187761">
        <w:rPr>
          <w:rFonts w:ascii="Times New Roman" w:hAnsi="Times New Roman" w:cs="Times New Roman"/>
        </w:rPr>
        <w:t>é zboží</w:t>
      </w:r>
      <w:r w:rsidRPr="00187761">
        <w:rPr>
          <w:rFonts w:ascii="Times New Roman" w:hAnsi="Times New Roman" w:cs="Times New Roman"/>
        </w:rPr>
        <w:t xml:space="preserve"> převezme do 14 dnů od oznámení data možného převzetí </w:t>
      </w:r>
      <w:r w:rsidR="00763246" w:rsidRPr="00187761">
        <w:rPr>
          <w:rFonts w:ascii="Times New Roman" w:hAnsi="Times New Roman" w:cs="Times New Roman"/>
        </w:rPr>
        <w:t>zboží</w:t>
      </w:r>
      <w:r w:rsidR="00C0714F" w:rsidRPr="00187761">
        <w:rPr>
          <w:rFonts w:ascii="Times New Roman" w:hAnsi="Times New Roman" w:cs="Times New Roman"/>
        </w:rPr>
        <w:t>.</w:t>
      </w:r>
      <w:r w:rsidRPr="00187761">
        <w:rPr>
          <w:rFonts w:ascii="Times New Roman" w:hAnsi="Times New Roman" w:cs="Times New Roman"/>
        </w:rPr>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5.3. Převzetí nastane po provedené kontrole dodávky v místě plnění. Dodávka musí obsahovat dodací list, který má tyto minimální náležitosti:</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číslo smlouvy,</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obchodní jméno prodávajícího,</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nezaměnitelnou specifikaci dodaných položek,</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 xml:space="preserve">dále prodávající při předání </w:t>
      </w:r>
      <w:r w:rsidR="00763246" w:rsidRPr="00187761">
        <w:rPr>
          <w:rFonts w:ascii="Times New Roman" w:hAnsi="Times New Roman" w:cs="Times New Roman"/>
        </w:rPr>
        <w:t>zboží</w:t>
      </w:r>
      <w:r w:rsidRPr="00187761">
        <w:rPr>
          <w:rFonts w:ascii="Times New Roman" w:hAnsi="Times New Roman" w:cs="Times New Roman"/>
        </w:rPr>
        <w:t xml:space="preserve"> předá kupujícímu všechny potřebné doklady pro bezpečný provoz a údržbu, tj. zejména technický průkaz, servisní knížku, manuál a veškeré návody nutné k řádnému a bezpečnému užívání</w:t>
      </w:r>
      <w:r w:rsidR="00763246" w:rsidRPr="00187761">
        <w:rPr>
          <w:rFonts w:ascii="Times New Roman" w:hAnsi="Times New Roman" w:cs="Times New Roman"/>
        </w:rPr>
        <w:t xml:space="preserve"> prostředku</w:t>
      </w:r>
      <w:r w:rsidRPr="00187761">
        <w:rPr>
          <w:rFonts w:ascii="Times New Roman" w:hAnsi="Times New Roman" w:cs="Times New Roman"/>
        </w:rPr>
        <w:t>. Veškeré doklady musí být v českém jazyce,</w:t>
      </w:r>
    </w:p>
    <w:p w:rsidR="00BE5CD0" w:rsidRDefault="009D4987" w:rsidP="004859D7">
      <w:pPr>
        <w:numPr>
          <w:ilvl w:val="0"/>
          <w:numId w:val="1"/>
        </w:numPr>
        <w:rPr>
          <w:rFonts w:ascii="Times New Roman" w:hAnsi="Times New Roman" w:cs="Times New Roman"/>
        </w:rPr>
      </w:pPr>
      <w:r w:rsidRPr="00BE5CD0">
        <w:rPr>
          <w:rFonts w:ascii="Times New Roman" w:hAnsi="Times New Roman" w:cs="Times New Roman"/>
        </w:rPr>
        <w:t>veškeré povinné vybavení (</w:t>
      </w:r>
      <w:r w:rsidR="00BE5CD0">
        <w:rPr>
          <w:rFonts w:ascii="Times New Roman" w:hAnsi="Times New Roman" w:cs="Times New Roman"/>
        </w:rPr>
        <w:t>stanovené příslušnými předpisy)</w:t>
      </w:r>
    </w:p>
    <w:p w:rsidR="009D4987" w:rsidRPr="00BE5CD0" w:rsidRDefault="009D4987" w:rsidP="00BE5CD0">
      <w:pPr>
        <w:ind w:left="360"/>
        <w:rPr>
          <w:rFonts w:ascii="Times New Roman" w:hAnsi="Times New Roman" w:cs="Times New Roman"/>
        </w:rPr>
      </w:pPr>
      <w:r w:rsidRPr="00BE5CD0">
        <w:rPr>
          <w:rFonts w:ascii="Times New Roman" w:hAnsi="Times New Roman" w:cs="Times New Roman"/>
        </w:rPr>
        <w:t>5.4. Pokud jde o právo z odpovědnosti za vady, má kupující vůči prodávajícímu tato práva a nároky:</w:t>
      </w:r>
    </w:p>
    <w:p w:rsidR="009D4987" w:rsidRPr="00187761" w:rsidRDefault="009D4987" w:rsidP="009D4987">
      <w:pPr>
        <w:numPr>
          <w:ilvl w:val="0"/>
          <w:numId w:val="2"/>
        </w:numPr>
        <w:rPr>
          <w:rFonts w:ascii="Times New Roman" w:hAnsi="Times New Roman" w:cs="Times New Roman"/>
        </w:rPr>
      </w:pPr>
      <w:r w:rsidRPr="00187761">
        <w:rPr>
          <w:rFonts w:ascii="Times New Roman" w:hAnsi="Times New Roman" w:cs="Times New Roman"/>
        </w:rPr>
        <w:t xml:space="preserve">Právo žádat bezplatné odstranění vady v rozsahu uvedeném v reklamaci, vyjma vad, na které se záruka nevztahuje. </w:t>
      </w:r>
      <w:r w:rsidR="00995C2B" w:rsidRPr="00187761">
        <w:rPr>
          <w:rFonts w:ascii="Times New Roman" w:hAnsi="Times New Roman" w:cs="Times New Roman"/>
        </w:rPr>
        <w:t xml:space="preserve">Prohlídku </w:t>
      </w:r>
      <w:r w:rsidR="00763246" w:rsidRPr="00187761">
        <w:rPr>
          <w:rFonts w:ascii="Times New Roman" w:hAnsi="Times New Roman" w:cs="Times New Roman"/>
        </w:rPr>
        <w:t>zboží</w:t>
      </w:r>
      <w:r w:rsidR="00995C2B" w:rsidRPr="00187761">
        <w:rPr>
          <w:rFonts w:ascii="Times New Roman" w:hAnsi="Times New Roman" w:cs="Times New Roman"/>
        </w:rPr>
        <w:t xml:space="preserve"> v případě závady je prodávající povinen provést do 24 hodin v místě sídla </w:t>
      </w:r>
      <w:r w:rsidR="00763246" w:rsidRPr="00187761">
        <w:rPr>
          <w:rFonts w:ascii="Times New Roman" w:hAnsi="Times New Roman" w:cs="Times New Roman"/>
        </w:rPr>
        <w:t xml:space="preserve">Správy KRNAP </w:t>
      </w:r>
      <w:r w:rsidR="00995C2B" w:rsidRPr="00187761">
        <w:rPr>
          <w:rFonts w:ascii="Times New Roman" w:hAnsi="Times New Roman" w:cs="Times New Roman"/>
        </w:rPr>
        <w:t xml:space="preserve">na náklady prodávajícího. </w:t>
      </w:r>
      <w:r w:rsidRPr="00187761">
        <w:rPr>
          <w:rFonts w:ascii="Times New Roman" w:hAnsi="Times New Roman" w:cs="Times New Roman"/>
        </w:rPr>
        <w:t xml:space="preserve">Vada musí být odstraněna do </w:t>
      </w:r>
      <w:r w:rsidR="00995C2B" w:rsidRPr="00187761">
        <w:rPr>
          <w:rFonts w:ascii="Times New Roman" w:hAnsi="Times New Roman" w:cs="Times New Roman"/>
        </w:rPr>
        <w:t>15</w:t>
      </w:r>
      <w:r w:rsidRPr="00187761">
        <w:rPr>
          <w:rFonts w:ascii="Times New Roman" w:hAnsi="Times New Roman" w:cs="Times New Roman"/>
        </w:rPr>
        <w:t xml:space="preserve"> dnů od prokazatelného uplatnění reklamace. V případě, že není možné reklamovanou vadu odstranit z technického nebo ekonomického hlediska má právo žádat nové bezvadné plnění, které musí být dodáno nejpozději do 30 dnů od pro</w:t>
      </w:r>
      <w:r w:rsidR="00995C2B" w:rsidRPr="00187761">
        <w:rPr>
          <w:rFonts w:ascii="Times New Roman" w:hAnsi="Times New Roman" w:cs="Times New Roman"/>
        </w:rPr>
        <w:t xml:space="preserve">kazatelného uplatnění reklamace. </w:t>
      </w:r>
    </w:p>
    <w:p w:rsidR="009D4987" w:rsidRPr="00187761" w:rsidRDefault="009D4987" w:rsidP="009D4987">
      <w:pPr>
        <w:numPr>
          <w:ilvl w:val="0"/>
          <w:numId w:val="2"/>
        </w:numPr>
        <w:rPr>
          <w:rFonts w:ascii="Times New Roman" w:hAnsi="Times New Roman" w:cs="Times New Roman"/>
        </w:rPr>
      </w:pPr>
      <w:proofErr w:type="gramStart"/>
      <w:r w:rsidRPr="00187761">
        <w:rPr>
          <w:rFonts w:ascii="Times New Roman" w:hAnsi="Times New Roman" w:cs="Times New Roman"/>
        </w:rPr>
        <w:t>Právo</w:t>
      </w:r>
      <w:proofErr w:type="gramEnd"/>
      <w:r w:rsidRPr="00187761">
        <w:rPr>
          <w:rFonts w:ascii="Times New Roman" w:hAnsi="Times New Roman" w:cs="Times New Roman"/>
        </w:rPr>
        <w:t xml:space="preserve"> odstoupit od smlouvy v případě, že se jedná o opakující se vady </w:t>
      </w:r>
      <w:r w:rsidR="00763246" w:rsidRPr="00187761">
        <w:rPr>
          <w:rFonts w:ascii="Times New Roman" w:hAnsi="Times New Roman" w:cs="Times New Roman"/>
        </w:rPr>
        <w:t>zboží</w:t>
      </w:r>
      <w:r w:rsidRPr="00187761">
        <w:rPr>
          <w:rFonts w:ascii="Times New Roman" w:hAnsi="Times New Roman" w:cs="Times New Roman"/>
        </w:rPr>
        <w:t>, včetně práva požadovat vrácení finanční částky, kterou kupující prodávajícímu zaplatit za vadn</w:t>
      </w:r>
      <w:r w:rsidR="00763246" w:rsidRPr="00187761">
        <w:rPr>
          <w:rFonts w:ascii="Times New Roman" w:hAnsi="Times New Roman" w:cs="Times New Roman"/>
        </w:rPr>
        <w:t xml:space="preserve">é </w:t>
      </w:r>
      <w:r w:rsidRPr="00187761">
        <w:rPr>
          <w:rFonts w:ascii="Times New Roman" w:hAnsi="Times New Roman" w:cs="Times New Roman"/>
        </w:rPr>
        <w:t xml:space="preserve"> </w:t>
      </w:r>
      <w:proofErr w:type="gramStart"/>
      <w:r w:rsidR="00763246" w:rsidRPr="00187761">
        <w:rPr>
          <w:rFonts w:ascii="Times New Roman" w:hAnsi="Times New Roman" w:cs="Times New Roman"/>
        </w:rPr>
        <w:t>zboží</w:t>
      </w:r>
      <w:r w:rsidRPr="00187761">
        <w:rPr>
          <w:rFonts w:ascii="Times New Roman" w:hAnsi="Times New Roman" w:cs="Times New Roman"/>
        </w:rPr>
        <w:t>.</w:t>
      </w:r>
      <w:proofErr w:type="gramEnd"/>
    </w:p>
    <w:p w:rsidR="009D4987" w:rsidRPr="00187761" w:rsidRDefault="009D4987" w:rsidP="009D4987">
      <w:pPr>
        <w:rPr>
          <w:rFonts w:ascii="Times New Roman" w:hAnsi="Times New Roman" w:cs="Times New Roman"/>
        </w:rPr>
      </w:pPr>
      <w:r w:rsidRPr="00187761">
        <w:rPr>
          <w:rFonts w:ascii="Times New Roman" w:hAnsi="Times New Roman" w:cs="Times New Roman"/>
        </w:rPr>
        <w:t>V ostatním platí pro uplatňování a způsob odstraňování vad příslušná ustanovení o</w:t>
      </w:r>
      <w:r w:rsidR="00995C2B" w:rsidRPr="00187761">
        <w:rPr>
          <w:rFonts w:ascii="Times New Roman" w:hAnsi="Times New Roman" w:cs="Times New Roman"/>
        </w:rPr>
        <w:t xml:space="preserve">bčanského </w:t>
      </w:r>
      <w:r w:rsidRPr="00187761">
        <w:rPr>
          <w:rFonts w:ascii="Times New Roman" w:hAnsi="Times New Roman" w:cs="Times New Roman"/>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5.5. Prodávající prohlašuje, že prodan</w:t>
      </w:r>
      <w:r w:rsidR="00763246" w:rsidRPr="00187761">
        <w:rPr>
          <w:rFonts w:ascii="Times New Roman" w:hAnsi="Times New Roman" w:cs="Times New Roman"/>
          <w:bCs/>
        </w:rPr>
        <w:t>é zboží</w:t>
      </w:r>
      <w:r w:rsidRPr="00187761">
        <w:rPr>
          <w:rFonts w:ascii="Times New Roman" w:hAnsi="Times New Roman" w:cs="Times New Roman"/>
          <w:bCs/>
        </w:rPr>
        <w:t xml:space="preserve"> nemá žádnou právní ani jinou vadu, která by bránila jejich řádnému užívání.</w:t>
      </w:r>
    </w:p>
    <w:p w:rsidR="0011158C" w:rsidRPr="00187761" w:rsidRDefault="0011158C" w:rsidP="009D4987">
      <w:pPr>
        <w:rPr>
          <w:rFonts w:ascii="Times New Roman" w:hAnsi="Times New Roman" w:cs="Times New Roman"/>
          <w:bCs/>
        </w:rPr>
      </w:pPr>
      <w:r w:rsidRPr="00187761">
        <w:rPr>
          <w:rFonts w:ascii="Times New Roman" w:hAnsi="Times New Roman" w:cs="Times New Roman"/>
          <w:bCs/>
        </w:rPr>
        <w:t xml:space="preserve">5.6. V případě, že nebude </w:t>
      </w:r>
      <w:proofErr w:type="gramStart"/>
      <w:r w:rsidRPr="00187761">
        <w:rPr>
          <w:rFonts w:ascii="Times New Roman" w:hAnsi="Times New Roman" w:cs="Times New Roman"/>
          <w:bCs/>
        </w:rPr>
        <w:t>dodán</w:t>
      </w:r>
      <w:r w:rsidR="00763246" w:rsidRPr="00187761">
        <w:rPr>
          <w:rFonts w:ascii="Times New Roman" w:hAnsi="Times New Roman" w:cs="Times New Roman"/>
          <w:bCs/>
        </w:rPr>
        <w:t xml:space="preserve">o </w:t>
      </w:r>
      <w:r w:rsidRPr="00187761">
        <w:rPr>
          <w:rFonts w:ascii="Times New Roman" w:hAnsi="Times New Roman" w:cs="Times New Roman"/>
          <w:bCs/>
        </w:rPr>
        <w:t xml:space="preserve"> </w:t>
      </w:r>
      <w:r w:rsidR="00763246" w:rsidRPr="00187761">
        <w:rPr>
          <w:rFonts w:ascii="Times New Roman" w:hAnsi="Times New Roman" w:cs="Times New Roman"/>
          <w:bCs/>
        </w:rPr>
        <w:t>zboží</w:t>
      </w:r>
      <w:proofErr w:type="gramEnd"/>
      <w:r w:rsidRPr="00187761">
        <w:rPr>
          <w:rFonts w:ascii="Times New Roman" w:hAnsi="Times New Roman" w:cs="Times New Roman"/>
          <w:bCs/>
        </w:rPr>
        <w:t xml:space="preserve"> v termínu sjednaným v této smlouvě včetně jejích dodatků, je kupující oprávněn odstoupit od této smlouvy. Termín ukončení smlouvy se považuje den doručení odstoupení druhé smluvní straně. </w:t>
      </w:r>
    </w:p>
    <w:p w:rsidR="004727BF" w:rsidRDefault="004727BF" w:rsidP="009D4987">
      <w:pPr>
        <w:rPr>
          <w:rFonts w:ascii="Times New Roman" w:hAnsi="Times New Roman" w:cs="Times New Roman"/>
          <w:b/>
          <w:u w:val="single"/>
        </w:rPr>
      </w:pP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lastRenderedPageBreak/>
        <w:t>6. Záruka</w:t>
      </w:r>
    </w:p>
    <w:p w:rsidR="009D4987" w:rsidRDefault="009D4987" w:rsidP="009D4987">
      <w:pPr>
        <w:rPr>
          <w:rFonts w:ascii="Times New Roman" w:hAnsi="Times New Roman" w:cs="Times New Roman"/>
          <w:bCs/>
        </w:rPr>
      </w:pPr>
      <w:r w:rsidRPr="00187761">
        <w:rPr>
          <w:rFonts w:ascii="Times New Roman" w:hAnsi="Times New Roman" w:cs="Times New Roman"/>
          <w:bCs/>
        </w:rPr>
        <w:t xml:space="preserve">Záruka je poskytnuta v rozsahu a za podmínek uvedených v záručním listě předaném při předání </w:t>
      </w:r>
      <w:r w:rsidR="00465C3F">
        <w:rPr>
          <w:rFonts w:ascii="Times New Roman" w:hAnsi="Times New Roman" w:cs="Times New Roman"/>
          <w:bCs/>
        </w:rPr>
        <w:t>zboží</w:t>
      </w:r>
      <w:r w:rsidRPr="00187761">
        <w:rPr>
          <w:rFonts w:ascii="Times New Roman" w:hAnsi="Times New Roman" w:cs="Times New Roman"/>
          <w:bCs/>
        </w:rPr>
        <w:t xml:space="preserve">. Prodávající poskytuje kupujícímu na </w:t>
      </w:r>
      <w:r w:rsidR="00E02F4F" w:rsidRPr="00187761">
        <w:rPr>
          <w:rFonts w:ascii="Times New Roman" w:hAnsi="Times New Roman" w:cs="Times New Roman"/>
          <w:bCs/>
        </w:rPr>
        <w:t>zboží</w:t>
      </w:r>
      <w:r w:rsidRPr="00187761">
        <w:rPr>
          <w:rFonts w:ascii="Times New Roman" w:hAnsi="Times New Roman" w:cs="Times New Roman"/>
          <w:bCs/>
        </w:rPr>
        <w:t xml:space="preserve"> záruk</w:t>
      </w:r>
      <w:r w:rsidR="00E02F4F" w:rsidRPr="00187761">
        <w:rPr>
          <w:rFonts w:ascii="Times New Roman" w:hAnsi="Times New Roman" w:cs="Times New Roman"/>
          <w:bCs/>
        </w:rPr>
        <w:t xml:space="preserve">u v délce </w:t>
      </w:r>
      <w:r w:rsidR="00812E87">
        <w:rPr>
          <w:rFonts w:ascii="Times New Roman" w:hAnsi="Times New Roman" w:cs="Times New Roman"/>
          <w:bCs/>
        </w:rPr>
        <w:t>24</w:t>
      </w:r>
      <w:r w:rsidR="00E02F4F" w:rsidRPr="00187761">
        <w:rPr>
          <w:rFonts w:ascii="Times New Roman" w:hAnsi="Times New Roman" w:cs="Times New Roman"/>
          <w:bCs/>
        </w:rPr>
        <w:t xml:space="preserve"> měsíců. </w:t>
      </w:r>
      <w:r w:rsidR="00CE5826">
        <w:rPr>
          <w:rFonts w:ascii="Times New Roman" w:hAnsi="Times New Roman" w:cs="Times New Roman"/>
          <w:bCs/>
        </w:rPr>
        <w:t>V období záruky se prodávající zavazuje poskytovat zdarma kupujícímu na zboží kompletní servis.</w:t>
      </w:r>
    </w:p>
    <w:p w:rsidR="00465C3F" w:rsidRPr="00187761" w:rsidRDefault="00465C3F" w:rsidP="009D4987">
      <w:pPr>
        <w:rPr>
          <w:rFonts w:ascii="Times New Roman" w:hAnsi="Times New Roman" w:cs="Times New Roman"/>
          <w:bCs/>
        </w:rPr>
      </w:pP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7. Smluvní pokuty a sankce</w:t>
      </w:r>
    </w:p>
    <w:p w:rsidR="009D4987" w:rsidRPr="00187761" w:rsidRDefault="009D4987" w:rsidP="009D4987">
      <w:pPr>
        <w:rPr>
          <w:rFonts w:ascii="Times New Roman" w:hAnsi="Times New Roman" w:cs="Times New Roman"/>
          <w:bCs/>
        </w:rPr>
      </w:pPr>
      <w:r w:rsidRPr="00187761">
        <w:rPr>
          <w:rFonts w:ascii="Times New Roman" w:hAnsi="Times New Roman" w:cs="Times New Roman"/>
        </w:rPr>
        <w:t xml:space="preserve">7.1. </w:t>
      </w:r>
      <w:r w:rsidRPr="00187761">
        <w:rPr>
          <w:rFonts w:ascii="Times New Roman" w:hAnsi="Times New Roman" w:cs="Times New Roman"/>
          <w:bCs/>
        </w:rPr>
        <w:t>V případě, že bude prodávající v prodlení s</w:t>
      </w:r>
      <w:r w:rsidR="00187761" w:rsidRPr="00187761">
        <w:rPr>
          <w:rFonts w:ascii="Times New Roman" w:hAnsi="Times New Roman" w:cs="Times New Roman"/>
          <w:bCs/>
        </w:rPr>
        <w:t> </w:t>
      </w:r>
      <w:r w:rsidRPr="00187761">
        <w:rPr>
          <w:rFonts w:ascii="Times New Roman" w:hAnsi="Times New Roman" w:cs="Times New Roman"/>
          <w:bCs/>
        </w:rPr>
        <w:t>dodáním</w:t>
      </w:r>
      <w:r w:rsidR="00187761" w:rsidRPr="00187761">
        <w:rPr>
          <w:rFonts w:ascii="Times New Roman" w:hAnsi="Times New Roman" w:cs="Times New Roman"/>
          <w:bCs/>
        </w:rPr>
        <w:t xml:space="preserve"> zboží</w:t>
      </w:r>
      <w:r w:rsidRPr="00187761">
        <w:rPr>
          <w:rFonts w:ascii="Times New Roman" w:hAnsi="Times New Roman" w:cs="Times New Roman"/>
          <w:bCs/>
        </w:rPr>
        <w:t xml:space="preserve">, uhradí prodávající kupujícímu smluvní pokutu ve výši </w:t>
      </w:r>
      <w:r w:rsidRPr="00187761">
        <w:rPr>
          <w:rFonts w:ascii="Times New Roman" w:hAnsi="Times New Roman" w:cs="Times New Roman"/>
        </w:rPr>
        <w:t>0,5 % z</w:t>
      </w:r>
      <w:r w:rsidRPr="00187761">
        <w:rPr>
          <w:rFonts w:ascii="Times New Roman" w:hAnsi="Times New Roman" w:cs="Times New Roman"/>
          <w:bCs/>
        </w:rPr>
        <w:t xml:space="preserve"> ceny nedodaného </w:t>
      </w:r>
      <w:r w:rsidR="00187761" w:rsidRPr="00187761">
        <w:rPr>
          <w:rFonts w:ascii="Times New Roman" w:hAnsi="Times New Roman" w:cs="Times New Roman"/>
          <w:bCs/>
        </w:rPr>
        <w:t>zboží včetně DPH</w:t>
      </w:r>
      <w:r w:rsidRPr="00187761">
        <w:rPr>
          <w:rFonts w:ascii="Times New Roman" w:hAnsi="Times New Roman" w:cs="Times New Roman"/>
          <w:bCs/>
        </w:rPr>
        <w:t xml:space="preserve"> za každý den prodlení. </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7.2. Zaplacením smluvní pokuty není dotčeno právo na náhradu škody, která vznikla straně požadující smluvní pokutu v souvislosti s porušením smlouvy, se kterým je spojena povinnost platit smluvní pokutu.</w:t>
      </w: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8. Závěrečná ujednání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8.1. Smlouva je platná a účinná dnem podpisu poslední smluvní stranou.</w:t>
      </w:r>
    </w:p>
    <w:p w:rsidR="00187761" w:rsidRPr="00187761" w:rsidRDefault="009D4987" w:rsidP="00187761">
      <w:pPr>
        <w:rPr>
          <w:rFonts w:ascii="Times New Roman" w:hAnsi="Times New Roman" w:cs="Times New Roman"/>
          <w:bCs/>
        </w:rPr>
      </w:pPr>
      <w:r w:rsidRPr="00187761">
        <w:rPr>
          <w:rFonts w:ascii="Times New Roman" w:hAnsi="Times New Roman" w:cs="Times New Roman"/>
          <w:bCs/>
        </w:rPr>
        <w:t>8.</w:t>
      </w:r>
      <w:r w:rsidR="0011158C" w:rsidRPr="00187761">
        <w:rPr>
          <w:rFonts w:ascii="Times New Roman" w:hAnsi="Times New Roman" w:cs="Times New Roman"/>
          <w:bCs/>
        </w:rPr>
        <w:t>2</w:t>
      </w:r>
      <w:r w:rsidRPr="00187761">
        <w:rPr>
          <w:rFonts w:ascii="Times New Roman" w:hAnsi="Times New Roman" w:cs="Times New Roman"/>
          <w:bCs/>
        </w:rPr>
        <w:t xml:space="preserve">. </w:t>
      </w:r>
      <w:r w:rsidR="00187761" w:rsidRPr="00187761">
        <w:rPr>
          <w:rFonts w:ascii="Times New Roman" w:hAnsi="Times New Roman" w:cs="Times New Roman"/>
          <w:bCs/>
        </w:rPr>
        <w:t xml:space="preserve">Prodávající souhlasí se zveřejněním této smlouvy a údajů v ní uvedených. </w:t>
      </w:r>
    </w:p>
    <w:p w:rsidR="00187761" w:rsidRPr="00187761" w:rsidRDefault="00187761" w:rsidP="00187761">
      <w:pPr>
        <w:rPr>
          <w:rFonts w:ascii="Times New Roman" w:hAnsi="Times New Roman" w:cs="Times New Roman"/>
          <w:bCs/>
        </w:rPr>
      </w:pPr>
      <w:r w:rsidRPr="00187761">
        <w:rPr>
          <w:rFonts w:ascii="Times New Roman" w:hAnsi="Times New Roman" w:cs="Times New Roman"/>
          <w:bCs/>
        </w:rPr>
        <w:t>8.3. Prodávající tímto prohlašuje, že bude spolupůsobit při výkonu finanční kontroly podle ustanovení § 2 písm. e) zákona č. 320/2001 Sb., o finanční kontrole ve veřejné správě a o změně některých zákonů (zákon o finanční kontrole), ve znění pozdějších předpisů.</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t>8.4. Vztahy ve smlouvě výslovně neupravené a z ní vyplývající, se řídí právní úpravou obsaženou v</w:t>
      </w:r>
      <w:r w:rsidR="0011158C" w:rsidRPr="00187761">
        <w:rPr>
          <w:rFonts w:ascii="Times New Roman" w:hAnsi="Times New Roman" w:cs="Times New Roman"/>
          <w:bCs/>
        </w:rPr>
        <w:t xml:space="preserve"> občanském </w:t>
      </w:r>
      <w:r w:rsidRPr="00187761">
        <w:rPr>
          <w:rFonts w:ascii="Times New Roman" w:hAnsi="Times New Roman" w:cs="Times New Roman"/>
          <w:bCs/>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8.5. Změny nebo dodatky k této smlouvě jsou platné pouze tehdy, jsou-li učiněny písemnou formou a odsouhlaseny smluvními stranami.</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8.6. Smlouva je vyhotovena ve čtyřech stejnopisech, každý s platností originálu, přičemž každá ze smluvních stran obdrží po dvou oboustranně podepsaných vyhotoveních.</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8.7.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9D4987" w:rsidRPr="00187761" w:rsidRDefault="00187761" w:rsidP="009D4987">
      <w:pPr>
        <w:rPr>
          <w:rFonts w:ascii="Times New Roman" w:hAnsi="Times New Roman" w:cs="Times New Roman"/>
          <w:bCs/>
        </w:rPr>
      </w:pPr>
      <w:r>
        <w:rPr>
          <w:rFonts w:ascii="Times New Roman" w:hAnsi="Times New Roman" w:cs="Times New Roman"/>
          <w:bCs/>
        </w:rPr>
        <w:t>V ……</w:t>
      </w:r>
      <w:proofErr w:type="gramStart"/>
      <w:r>
        <w:rPr>
          <w:rFonts w:ascii="Times New Roman" w:hAnsi="Times New Roman" w:cs="Times New Roman"/>
          <w:bCs/>
        </w:rPr>
        <w:t>…..…</w:t>
      </w:r>
      <w:proofErr w:type="gramEnd"/>
      <w:r>
        <w:rPr>
          <w:rFonts w:ascii="Times New Roman" w:hAnsi="Times New Roman" w:cs="Times New Roman"/>
          <w:bCs/>
        </w:rPr>
        <w:t>….. dne …………</w:t>
      </w:r>
      <w:r w:rsidR="009D4987" w:rsidRPr="00187761">
        <w:rPr>
          <w:rFonts w:ascii="Times New Roman" w:hAnsi="Times New Roman" w:cs="Times New Roman"/>
          <w:bCs/>
        </w:rPr>
        <w:tab/>
      </w:r>
      <w:r w:rsidR="009D4987" w:rsidRPr="00187761">
        <w:rPr>
          <w:rFonts w:ascii="Times New Roman" w:hAnsi="Times New Roman" w:cs="Times New Roman"/>
          <w:bCs/>
        </w:rPr>
        <w:tab/>
        <w:t xml:space="preserve">        V ………..…….. dne ………</w:t>
      </w: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Prodávající:</w:t>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t>Kupující:</w:t>
      </w:r>
    </w:p>
    <w:p w:rsidR="009D4987" w:rsidRPr="00187761" w:rsidRDefault="009D4987" w:rsidP="009D4987">
      <w:pPr>
        <w:rPr>
          <w:rFonts w:ascii="Times New Roman" w:hAnsi="Times New Roman" w:cs="Times New Roman"/>
          <w:bCs/>
        </w:rPr>
      </w:pPr>
      <w:bookmarkStart w:id="0" w:name="_GoBack"/>
      <w:bookmarkEnd w:id="0"/>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________________________</w:t>
      </w:r>
      <w:r w:rsidRPr="00187761">
        <w:rPr>
          <w:rFonts w:ascii="Times New Roman" w:hAnsi="Times New Roman" w:cs="Times New Roman"/>
          <w:bCs/>
        </w:rPr>
        <w:tab/>
        <w:t xml:space="preserve">                                                ________________________</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tab/>
      </w:r>
      <w:r w:rsidRPr="00187761">
        <w:rPr>
          <w:rFonts w:ascii="Times New Roman" w:hAnsi="Times New Roman" w:cs="Times New Roman"/>
          <w:bCs/>
        </w:rPr>
        <w:tab/>
        <w:t xml:space="preserve">                                                                         </w:t>
      </w:r>
      <w:r w:rsidR="00187761" w:rsidRPr="00187761">
        <w:rPr>
          <w:rFonts w:ascii="Times New Roman" w:hAnsi="Times New Roman" w:cs="Times New Roman"/>
          <w:bCs/>
        </w:rPr>
        <w:t xml:space="preserve">    Mgr. Záboj </w:t>
      </w:r>
      <w:proofErr w:type="spellStart"/>
      <w:r w:rsidR="00187761" w:rsidRPr="00187761">
        <w:rPr>
          <w:rFonts w:ascii="Times New Roman" w:hAnsi="Times New Roman" w:cs="Times New Roman"/>
          <w:bCs/>
        </w:rPr>
        <w:t>Hrázský</w:t>
      </w:r>
      <w:proofErr w:type="spellEnd"/>
      <w:r w:rsidR="00187761" w:rsidRPr="00187761">
        <w:rPr>
          <w:rFonts w:ascii="Times New Roman" w:hAnsi="Times New Roman" w:cs="Times New Roman"/>
          <w:bCs/>
        </w:rPr>
        <w:t>, ředitel</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p>
    <w:p w:rsidR="009D4987" w:rsidRPr="00187761" w:rsidRDefault="009D4987">
      <w:pPr>
        <w:rPr>
          <w:rFonts w:ascii="Times New Roman" w:hAnsi="Times New Roman" w:cs="Times New Roman"/>
        </w:rPr>
      </w:pPr>
    </w:p>
    <w:sectPr w:rsidR="009D4987" w:rsidRPr="0018776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4C9" w:rsidRDefault="009164C9" w:rsidP="009D4987">
      <w:pPr>
        <w:spacing w:after="0" w:line="240" w:lineRule="auto"/>
      </w:pPr>
      <w:r>
        <w:separator/>
      </w:r>
    </w:p>
  </w:endnote>
  <w:endnote w:type="continuationSeparator" w:id="0">
    <w:p w:rsidR="009164C9" w:rsidRDefault="009164C9"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07175"/>
      <w:docPartObj>
        <w:docPartGallery w:val="Page Numbers (Bottom of Page)"/>
        <w:docPartUnique/>
      </w:docPartObj>
    </w:sdtPr>
    <w:sdtEndPr/>
    <w:sdtContent>
      <w:p w:rsidR="00E549BF" w:rsidRDefault="00E549BF">
        <w:pPr>
          <w:pStyle w:val="Zpat"/>
          <w:jc w:val="right"/>
        </w:pPr>
        <w:r>
          <w:fldChar w:fldCharType="begin"/>
        </w:r>
        <w:r>
          <w:instrText>PAGE   \* MERGEFORMAT</w:instrText>
        </w:r>
        <w:r>
          <w:fldChar w:fldCharType="separate"/>
        </w:r>
        <w:r w:rsidR="004727BF">
          <w:rPr>
            <w:noProof/>
          </w:rPr>
          <w:t>3</w:t>
        </w:r>
        <w:r>
          <w:fldChar w:fldCharType="end"/>
        </w:r>
      </w:p>
    </w:sdtContent>
  </w:sdt>
  <w:p w:rsidR="00E549BF" w:rsidRDefault="00E549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4C9" w:rsidRDefault="009164C9" w:rsidP="009D4987">
      <w:pPr>
        <w:spacing w:after="0" w:line="240" w:lineRule="auto"/>
      </w:pPr>
      <w:r>
        <w:separator/>
      </w:r>
    </w:p>
  </w:footnote>
  <w:footnote w:type="continuationSeparator" w:id="0">
    <w:p w:rsidR="009164C9" w:rsidRDefault="009164C9" w:rsidP="009D49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65779"/>
    <w:rsid w:val="00070A71"/>
    <w:rsid w:val="0011158C"/>
    <w:rsid w:val="00187761"/>
    <w:rsid w:val="00194BAD"/>
    <w:rsid w:val="002153AB"/>
    <w:rsid w:val="00234AA0"/>
    <w:rsid w:val="002B19B1"/>
    <w:rsid w:val="00333713"/>
    <w:rsid w:val="00365E28"/>
    <w:rsid w:val="00392887"/>
    <w:rsid w:val="00465C3F"/>
    <w:rsid w:val="004727BF"/>
    <w:rsid w:val="0047592D"/>
    <w:rsid w:val="004E51EA"/>
    <w:rsid w:val="00501D6D"/>
    <w:rsid w:val="00527B3F"/>
    <w:rsid w:val="007537BF"/>
    <w:rsid w:val="00763246"/>
    <w:rsid w:val="007846AD"/>
    <w:rsid w:val="00784994"/>
    <w:rsid w:val="007C3B00"/>
    <w:rsid w:val="00812E87"/>
    <w:rsid w:val="00814403"/>
    <w:rsid w:val="00860B2C"/>
    <w:rsid w:val="009164C9"/>
    <w:rsid w:val="00995C2B"/>
    <w:rsid w:val="009D4987"/>
    <w:rsid w:val="00B05790"/>
    <w:rsid w:val="00B825A3"/>
    <w:rsid w:val="00B84314"/>
    <w:rsid w:val="00BD7A4C"/>
    <w:rsid w:val="00BE5CD0"/>
    <w:rsid w:val="00C0714F"/>
    <w:rsid w:val="00CE5826"/>
    <w:rsid w:val="00D203D7"/>
    <w:rsid w:val="00DF0000"/>
    <w:rsid w:val="00E02F4F"/>
    <w:rsid w:val="00E549BF"/>
    <w:rsid w:val="00E802A2"/>
    <w:rsid w:val="00E83B21"/>
    <w:rsid w:val="00EF76E1"/>
    <w:rsid w:val="00FF26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AE928-74FE-4969-BEFD-15422E27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Textbubliny">
    <w:name w:val="Balloon Text"/>
    <w:basedOn w:val="Normln"/>
    <w:link w:val="TextbublinyChar"/>
    <w:uiPriority w:val="99"/>
    <w:semiHidden/>
    <w:unhideWhenUsed/>
    <w:rsid w:val="007537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37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7D99C-182B-4B07-B003-DFE928E5F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1179</Words>
  <Characters>6962</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Braunová Radka</cp:lastModifiedBy>
  <cp:revision>5</cp:revision>
  <cp:lastPrinted>2016-03-21T13:55:00Z</cp:lastPrinted>
  <dcterms:created xsi:type="dcterms:W3CDTF">2016-03-21T13:37:00Z</dcterms:created>
  <dcterms:modified xsi:type="dcterms:W3CDTF">2016-03-21T13:56:00Z</dcterms:modified>
</cp:coreProperties>
</file>